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7C" w:rsidRDefault="00EA787C" w:rsidP="00EA787C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EA787C" w:rsidRDefault="00EA787C" w:rsidP="00EA787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EA787C" w:rsidRDefault="00EA787C" w:rsidP="00EA787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18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8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EA787C" w:rsidRDefault="00EA787C" w:rsidP="00EA787C"/>
    <w:p w:rsidR="00EA787C" w:rsidRDefault="00EA787C" w:rsidP="00EA787C">
      <w:r>
        <w:t>Program jednání:</w:t>
      </w:r>
    </w:p>
    <w:p w:rsidR="00EA787C" w:rsidRDefault="00EA787C" w:rsidP="00EA787C">
      <w:bookmarkStart w:id="0" w:name="_GoBack"/>
      <w:bookmarkEnd w:id="0"/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Program jednání:</w:t>
      </w:r>
    </w:p>
    <w:p w:rsidR="00EA787C" w:rsidRPr="00EA787C" w:rsidRDefault="00EA787C" w:rsidP="00EA787C">
      <w:pPr>
        <w:spacing w:line="360" w:lineRule="auto"/>
        <w:rPr>
          <w:sz w:val="36"/>
          <w:szCs w:val="36"/>
        </w:rPr>
      </w:pPr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1. Zahájení, prezentace, konstatování usnášet se</w:t>
      </w:r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2. Rozpočet na rok 2018</w:t>
      </w:r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4. Rozpočtové opatření č. 1</w:t>
      </w:r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5. Zpráva o výsledku hospodaření obce</w:t>
      </w:r>
    </w:p>
    <w:p w:rsidR="00EA787C" w:rsidRPr="00EA787C" w:rsidRDefault="00EA787C" w:rsidP="00EA787C">
      <w:pPr>
        <w:spacing w:line="360" w:lineRule="auto"/>
        <w:rPr>
          <w:b/>
          <w:sz w:val="36"/>
          <w:szCs w:val="36"/>
        </w:rPr>
      </w:pPr>
      <w:r w:rsidRPr="00EA787C">
        <w:rPr>
          <w:b/>
          <w:sz w:val="36"/>
          <w:szCs w:val="36"/>
        </w:rPr>
        <w:t>3. Diskuze</w:t>
      </w:r>
    </w:p>
    <w:p w:rsidR="00EA787C" w:rsidRPr="00EA787C" w:rsidRDefault="00EA787C" w:rsidP="00EA787C">
      <w:pPr>
        <w:spacing w:line="360" w:lineRule="auto"/>
        <w:rPr>
          <w:sz w:val="36"/>
          <w:szCs w:val="36"/>
        </w:rPr>
      </w:pPr>
      <w:r w:rsidRPr="00EA787C">
        <w:rPr>
          <w:b/>
          <w:sz w:val="36"/>
          <w:szCs w:val="36"/>
        </w:rPr>
        <w:t>4. Závěr</w:t>
      </w:r>
      <w:r w:rsidRPr="00EA787C">
        <w:rPr>
          <w:sz w:val="36"/>
          <w:szCs w:val="36"/>
        </w:rPr>
        <w:t xml:space="preserve"> </w:t>
      </w:r>
    </w:p>
    <w:p w:rsidR="00EA787C" w:rsidRPr="00EA787C" w:rsidRDefault="00EA787C" w:rsidP="00EA787C">
      <w:pPr>
        <w:spacing w:line="360" w:lineRule="auto"/>
        <w:rPr>
          <w:sz w:val="36"/>
          <w:szCs w:val="36"/>
        </w:rPr>
      </w:pPr>
    </w:p>
    <w:p w:rsidR="00EA787C" w:rsidRPr="00EA787C" w:rsidRDefault="00EA787C" w:rsidP="00EA787C">
      <w:pPr>
        <w:spacing w:line="360" w:lineRule="auto"/>
        <w:rPr>
          <w:sz w:val="36"/>
          <w:szCs w:val="36"/>
        </w:rPr>
      </w:pPr>
    </w:p>
    <w:p w:rsidR="00EA787C" w:rsidRDefault="00EA787C" w:rsidP="00EA787C">
      <w:pPr>
        <w:spacing w:line="360" w:lineRule="auto"/>
        <w:jc w:val="right"/>
      </w:pPr>
      <w:r>
        <w:t>Ing. Josef Zelenka – starosta obce</w:t>
      </w:r>
    </w:p>
    <w:p w:rsidR="00EA787C" w:rsidRDefault="00EA787C" w:rsidP="00EA787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1.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. 201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EA787C" w:rsidRDefault="00EA787C" w:rsidP="00EA787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EA787C" w:rsidRDefault="00EA787C" w:rsidP="00EA787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Sejmuto z úřední desky: </w:t>
      </w:r>
    </w:p>
    <w:p w:rsidR="00EA787C" w:rsidRDefault="00EA787C" w:rsidP="00EA787C"/>
    <w:p w:rsidR="00EA787C" w:rsidRDefault="00EA787C" w:rsidP="00EA787C"/>
    <w:p w:rsidR="00EA787C" w:rsidRDefault="00EA787C" w:rsidP="00EA787C"/>
    <w:p w:rsidR="00EA787C" w:rsidRDefault="00EA787C" w:rsidP="00EA787C"/>
    <w:p w:rsidR="00E104BF" w:rsidRDefault="00E104BF"/>
    <w:sectPr w:rsidR="00E1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C"/>
    <w:rsid w:val="00E104BF"/>
    <w:rsid w:val="00E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A9CB-7A5D-4090-A0B0-E6A0C90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A787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EA7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8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2018-04-18T14:26:00Z</cp:lastPrinted>
  <dcterms:created xsi:type="dcterms:W3CDTF">2018-04-18T14:24:00Z</dcterms:created>
  <dcterms:modified xsi:type="dcterms:W3CDTF">2018-04-18T14:27:00Z</dcterms:modified>
</cp:coreProperties>
</file>